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media/image2.png" ContentType="image/png"/>
  <Override PartName="/word/media/image3.png" ContentType="image/pn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sz w:val="24"/>
          <w:szCs w:val="24"/>
        </w:rPr>
        <w:t>MUĞLA İL MÜFTÜLÜĞÜ GENÇLİK KOORDİNATÖRLÜĞÜ 202</w:t>
      </w:r>
      <w:r>
        <w:rPr>
          <w:sz w:val="24"/>
          <w:szCs w:val="24"/>
          <w:lang w:val="en-US"/>
        </w:rPr>
        <w:t xml:space="preserve">2 </w:t>
      </w:r>
      <w:r>
        <w:rPr>
          <w:sz w:val="24"/>
          <w:szCs w:val="24"/>
        </w:rPr>
        <w:t xml:space="preserve">YILI </w:t>
      </w:r>
    </w:p>
    <w:p>
      <w:pPr>
        <w:pStyle w:val="Normal"/>
        <w:jc w:val="center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ORTAOKUL VE LİSELER ARASI</w:t>
      </w:r>
    </w:p>
    <w:p>
      <w:pPr>
        <w:pStyle w:val="Normal"/>
        <w:jc w:val="center"/>
        <w:rPr>
          <w:b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FOTOĞRAFLARLA HADİS-İ ŞERÎF ANLATMA YARIŞMASI</w:t>
      </w:r>
    </w:p>
    <w:p>
      <w:pPr>
        <w:pStyle w:val="Normal"/>
        <w:tabs>
          <w:tab w:val="clear" w:pos="708"/>
          <w:tab w:val="left" w:pos="3496" w:leader="none"/>
        </w:tabs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496" w:leader="none"/>
        </w:tabs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KATILIM ŞARTLARI VE BİLGİLENDİRMELER</w:t>
        <w:tab/>
      </w:r>
    </w:p>
    <w:p>
      <w:pPr>
        <w:pStyle w:val="Normal"/>
        <w:rPr/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-Yarışma</w:t>
      </w:r>
      <w:r>
        <w:rPr>
          <w:sz w:val="24"/>
          <w:szCs w:val="24"/>
          <w:lang w:val="en-US"/>
        </w:rPr>
        <w:t xml:space="preserve">mız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Muğla ili genelindeki okullara yönelik olup </w:t>
      </w:r>
      <w:r>
        <w:rPr>
          <w:sz w:val="24"/>
          <w:szCs w:val="24"/>
        </w:rPr>
        <w:t xml:space="preserve"> ortaokul ve lise olmak üzere iki ayrı kategoridedir.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-Yarışmacılar Sevgili Peygamberimizin hadislerinden birini, kaynak olarak gösterdiğimiz eserlerden seçecektir. Seçtiği hadisi yansıtan, anlatan bir fotoğraf çekerek  bize yollayacaktır.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-Hadis-i Şerifin alınacağı kaynak eserler Diyanet İşleri Başkanlığı yayınlarından </w:t>
      </w:r>
      <w:r>
        <w:rPr>
          <w:i/>
          <w:iCs/>
          <w:sz w:val="24"/>
          <w:szCs w:val="24"/>
        </w:rPr>
        <w:t>Hadislerle İslam</w:t>
      </w:r>
      <w:r>
        <w:rPr>
          <w:i/>
          <w:iCs/>
          <w:sz w:val="24"/>
          <w:szCs w:val="24"/>
          <w:lang w:val="en-US"/>
        </w:rPr>
        <w:t>,</w:t>
      </w:r>
      <w:r>
        <w:rPr>
          <w:i/>
          <w:iCs/>
          <w:sz w:val="24"/>
          <w:szCs w:val="24"/>
        </w:rPr>
        <w:t xml:space="preserve">Riyazü’s Salihin </w:t>
      </w:r>
      <w:r>
        <w:rPr>
          <w:i/>
          <w:iCs/>
          <w:sz w:val="24"/>
          <w:szCs w:val="24"/>
          <w:lang w:val="en-US"/>
        </w:rPr>
        <w:t>ve Kütübü Sitte</w:t>
      </w:r>
      <w:r>
        <w:rPr>
          <w:sz w:val="24"/>
          <w:szCs w:val="24"/>
        </w:rPr>
        <w:t xml:space="preserve"> isimli eserlerdir. </w:t>
      </w:r>
      <w:hyperlink r:id="rId2">
        <w:r>
          <w:rPr>
            <w:rStyle w:val="NternetBalants"/>
            <w:sz w:val="24"/>
            <w:szCs w:val="24"/>
          </w:rPr>
          <w:t>https://hadis.diyanet.gov.tr/</w:t>
        </w:r>
      </w:hyperlink>
      <w:r>
        <w:rPr>
          <w:sz w:val="24"/>
          <w:szCs w:val="24"/>
        </w:rPr>
        <w:t xml:space="preserve"> adresinden de kaynak eserlere ulaşılabilir.</w:t>
      </w:r>
    </w:p>
    <w:p>
      <w:pPr>
        <w:pStyle w:val="Normal"/>
        <w:rPr/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-Çekilen fotoğraf özgün olmalı başka yerden alınmamış olmalıdır.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>-Bir telefondan (fotoğrafı ulaştırdığınız telefondan) yalnızca bir başvuru gerçekleştirilmelidir.</w:t>
      </w:r>
    </w:p>
    <w:p>
      <w:pPr>
        <w:pStyle w:val="Normal"/>
        <w:rPr/>
      </w:pPr>
      <w:r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 xml:space="preserve">-Çekilen fotoğraflar Muğla Müftülüğünün </w:t>
      </w:r>
      <w:r>
        <w:rPr>
          <w:b/>
          <w:bCs/>
          <w:sz w:val="24"/>
          <w:szCs w:val="24"/>
        </w:rPr>
        <w:t xml:space="preserve">0530 975 55 75 </w:t>
      </w:r>
      <w:r>
        <w:rPr>
          <w:sz w:val="24"/>
          <w:szCs w:val="24"/>
        </w:rPr>
        <w:t>nolu telefonuna WhatsApp  programı üzerinden gönderilecektir.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>- Katılan kişi yarışma fotoğrafını yollarken ,ayrıca mesaj olarak ad, soyad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ilçe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 xml:space="preserve">okul </w:t>
      </w:r>
      <w:r>
        <w:rPr>
          <w:sz w:val="24"/>
          <w:szCs w:val="24"/>
          <w:lang w:val="en-US"/>
        </w:rPr>
        <w:t xml:space="preserve">ve sınıf bilgilerini </w:t>
      </w:r>
      <w:r>
        <w:rPr>
          <w:sz w:val="24"/>
          <w:szCs w:val="24"/>
        </w:rPr>
        <w:t>belirtmek zorundadır.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>- Yarışmanın son başvuru tarihi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20 Nisan</w:t>
      </w:r>
      <w:r>
        <w:rPr>
          <w:b/>
          <w:bCs/>
          <w:sz w:val="24"/>
          <w:szCs w:val="24"/>
        </w:rPr>
        <w:t xml:space="preserve"> 2021 </w:t>
      </w:r>
      <w:r>
        <w:rPr>
          <w:sz w:val="24"/>
          <w:szCs w:val="24"/>
        </w:rPr>
        <w:t xml:space="preserve"> olarak belirlenmiştir.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>- Değerlendirme sonunda dereceye giren öğrencilerin ödülleri, öğrenci belgelerini ibraz etmeleri halinde, ödülleri müftülüğümüzce kendilerinin belirteceği ıban numarasından gönderilecektir.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10</w:t>
      </w:r>
      <w:r>
        <w:rPr>
          <w:sz w:val="24"/>
          <w:szCs w:val="24"/>
        </w:rPr>
        <w:t xml:space="preserve">- Yarışmaya gönderilen eserler Muğla İl Müftülüğü’nce oluşturulan bir komisyon tarafından değerlendirilir. 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11</w:t>
      </w:r>
      <w:r>
        <w:rPr>
          <w:sz w:val="24"/>
          <w:szCs w:val="24"/>
        </w:rPr>
        <w:t>- Yarışmacılar, eserinin Muğla İl Müftülüğünün sosyal medya hesaplarında eserinin paylaşılmasını kabul etmiş  sayılır.</w:t>
      </w:r>
    </w:p>
    <w:p>
      <w:pPr>
        <w:pStyle w:val="Normal"/>
        <w:rPr/>
      </w:pPr>
      <w:r>
        <w:rPr>
          <w:b/>
          <w:bCs/>
          <w:sz w:val="24"/>
          <w:szCs w:val="24"/>
        </w:rPr>
        <w:t>12</w:t>
      </w:r>
      <w:r>
        <w:rPr>
          <w:sz w:val="24"/>
          <w:szCs w:val="24"/>
        </w:rPr>
        <w:t>- Bir öğrenci sadece bir eserle başvurabilir.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13</w:t>
      </w:r>
      <w:r>
        <w:rPr>
          <w:sz w:val="24"/>
          <w:szCs w:val="24"/>
        </w:rPr>
        <w:t>- Kullanılan fotoğrafta hadisin metni ile beraber katılımcının kendisinin de bulunması tercih edilir (Çekilen fotoğrafta insan olacaksa, öğrencinin kendisinin yer alması tercih edilir).</w:t>
      </w:r>
    </w:p>
    <w:p>
      <w:pPr>
        <w:pStyle w:val="Normal"/>
        <w:rPr/>
      </w:pPr>
      <w:r>
        <w:rPr>
          <w:b/>
          <w:bCs/>
          <w:sz w:val="24"/>
          <w:szCs w:val="24"/>
        </w:rPr>
        <w:t>14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Sonuçlar 29 Nisan Cuma günü saat 16.00'da  genc_mugla_diyenet_  ınstagram adresin canlı yayınla açıklanacaktır.</w:t>
      </w:r>
    </w:p>
    <w:p>
      <w:pPr>
        <w:pStyle w:val="Normal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Ödüller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br/>
        <w:tab/>
        <w:tab/>
        <w:tab/>
      </w: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.’ye </w:t>
      </w:r>
      <w:r>
        <w:rPr>
          <w:sz w:val="24"/>
          <w:szCs w:val="24"/>
          <w:lang w:val="en-US"/>
        </w:rPr>
        <w:t>500</w:t>
      </w:r>
      <w:r>
        <w:rPr>
          <w:sz w:val="24"/>
          <w:szCs w:val="24"/>
        </w:rPr>
        <w:t xml:space="preserve"> TL,</w:t>
        <w:tab/>
      </w:r>
      <w:r>
        <w:rPr>
          <w:b/>
          <w:bCs/>
          <w:sz w:val="24"/>
          <w:szCs w:val="24"/>
        </w:rPr>
        <w:t>2.’</w:t>
      </w:r>
      <w:r>
        <w:rPr>
          <w:sz w:val="24"/>
          <w:szCs w:val="24"/>
        </w:rPr>
        <w:t xml:space="preserve">ye 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50 TL,   </w:t>
      </w:r>
      <w:r>
        <w:rPr>
          <w:b/>
          <w:bCs/>
          <w:sz w:val="24"/>
          <w:szCs w:val="24"/>
        </w:rPr>
        <w:t>3.’</w:t>
      </w:r>
      <w:r>
        <w:rPr>
          <w:sz w:val="24"/>
          <w:szCs w:val="24"/>
        </w:rPr>
        <w:t xml:space="preserve">ye 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50 TL’dir.</w:t>
      </w:r>
    </w:p>
    <w:p>
      <w:pPr>
        <w:pStyle w:val="Normal"/>
        <w:rPr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en-US"/>
        </w:rPr>
        <w:t>Ayrıca üç kişiye de mansiyon ödülü verilecektir.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>Fotoğraf Çekiminde İstenilen Özellikler</w:t>
      </w:r>
      <w:r>
        <w:rPr>
          <w:sz w:val="24"/>
          <w:szCs w:val="24"/>
        </w:rPr>
        <w:t>;</w:t>
      </w:r>
    </w:p>
    <w:p>
      <w:pPr>
        <w:pStyle w:val="Normal"/>
        <w:rPr/>
      </w:pPr>
      <w:r>
        <w:rPr>
          <w:b/>
          <w:sz w:val="24"/>
          <w:szCs w:val="24"/>
        </w:rPr>
        <w:t>1-</w:t>
      </w:r>
      <w:r>
        <w:rPr>
          <w:sz w:val="24"/>
          <w:szCs w:val="24"/>
        </w:rPr>
        <w:t xml:space="preserve"> Fotoğrafın, paylaşılan hadisin mesajını iyi yansıtması,</w:t>
      </w:r>
    </w:p>
    <w:p>
      <w:pPr>
        <w:pStyle w:val="Normal"/>
        <w:rPr/>
      </w:pP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- Fotoğrafın, yüksek çözünürlüklü olması.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i/>
          <w:iCs/>
          <w:sz w:val="24"/>
          <w:szCs w:val="24"/>
        </w:rPr>
        <w:t>İLETİŞİM VE BİLGİ İÇİN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Mehmet Kurumahmut</w:t>
        <w:tab/>
        <w:t>: 0542 511 60 61</w:t>
        <w:br/>
      </w:r>
      <w:r>
        <w:rPr>
          <w:sz w:val="24"/>
          <w:szCs w:val="24"/>
          <w:lang w:val="en-US"/>
        </w:rPr>
        <w:t>Rukiye Avcı</w:t>
      </w:r>
      <w:r>
        <w:rPr>
          <w:sz w:val="24"/>
          <w:szCs w:val="24"/>
        </w:rPr>
        <w:tab/>
        <w:t xml:space="preserve">                        : 050</w:t>
      </w:r>
      <w:r>
        <w:rPr>
          <w:sz w:val="24"/>
          <w:szCs w:val="24"/>
          <w:lang w:val="en-US"/>
        </w:rPr>
        <w:t>5 240 63 02</w:t>
      </w:r>
      <w:r>
        <w:rPr>
          <w:sz w:val="24"/>
          <w:szCs w:val="24"/>
        </w:rPr>
        <w:br/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08" w:top="1417" w:footer="416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Zurich Cn B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jc w:val="center"/>
      <w:rPr/>
    </w:pPr>
    <w:r>
      <w:rPr>
        <w:rFonts w:ascii="Zurich Cn BT" w:hAnsi="Zurich Cn BT"/>
        <w:b/>
        <w:color w:val="FFFFFF"/>
        <w:sz w:val="34"/>
        <w:szCs w:val="34"/>
      </w:rP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column">
                <wp:posOffset>2747010</wp:posOffset>
              </wp:positionH>
              <wp:positionV relativeFrom="paragraph">
                <wp:posOffset>-575310</wp:posOffset>
              </wp:positionV>
              <wp:extent cx="549275" cy="549275"/>
              <wp:effectExtent l="0" t="0" r="0" b="0"/>
              <wp:wrapNone/>
              <wp:docPr id="11" name="Şekil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" cy="54864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oval id="shape_0" ID="Şekil1" path="l-2147483648,-2147483643l-2147483628,-2147483627l-2147483648,-2147483643l-2147483626,-2147483625xe" fillcolor="white" stroked="f" o:allowincell="f" style="position:absolute;margin-left:216.3pt;margin-top:-45.3pt;width:43.15pt;height:43.15pt;mso-wrap-style:none;v-text-anchor:middle">
              <v:fill o:detectmouseclick="t" type="solid" color2="black"/>
              <v:stroke color="#3465a4" joinstyle="round" endcap="flat"/>
              <w10:wrap type="none"/>
            </v:oval>
          </w:pict>
        </mc:Fallback>
      </mc:AlternateContent>
      <w:t>MUĞLA DİYANET GEN</w:t>
    </w:r>
    <w:r>
      <w:rPr>
        <w:rFonts w:ascii="Zurich Cn BT" w:hAnsi="Zurich Cn BT"/>
        <w:b/>
        <w:color w:val="FFFFFF"/>
        <w:sz w:val="40"/>
        <w:szCs w:val="40"/>
      </w:rPr>
      <w:t>Ç</w:t>
    </w:r>
    <w:r>
      <w:rPr>
        <w:rFonts w:ascii="Zurich Cn BT" w:hAnsi="Zurich Cn BT"/>
        <w:b/>
        <w:color w:val="FFFFFF"/>
        <w:sz w:val="34"/>
        <w:szCs w:val="34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-890905</wp:posOffset>
              </wp:positionH>
              <wp:positionV relativeFrom="paragraph">
                <wp:posOffset>-368300</wp:posOffset>
              </wp:positionV>
              <wp:extent cx="7556500" cy="892810"/>
              <wp:effectExtent l="0" t="0" r="0" b="0"/>
              <wp:wrapNone/>
              <wp:docPr id="12" name="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040" cy="89208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63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4" path="m0,0l-2147483645,0l-2147483645,-2147483646l0,-2147483646xe" fillcolor="#1f497d" stroked="t" o:allowincell="f" style="position:absolute;margin-left:-70.15pt;margin-top:-29pt;width:594.9pt;height:70.2pt;mso-wrap-style:none;v-text-anchor:middle">
              <v:fill o:detectmouseclick="t" type="solid" color2="#e0b682"/>
              <v:stroke color="black" weight="720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column">
                <wp:posOffset>2599690</wp:posOffset>
              </wp:positionH>
              <wp:positionV relativeFrom="paragraph">
                <wp:posOffset>-564515</wp:posOffset>
              </wp:positionV>
              <wp:extent cx="803275" cy="560070"/>
              <wp:effectExtent l="0" t="0" r="0" b="0"/>
              <wp:wrapNone/>
              <wp:docPr id="14" name="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800" cy="559440"/>
                      </a:xfrm>
                      <a:prstGeom prst="rect">
                        <a:avLst/>
                      </a:prstGeom>
                      <a:noFill/>
                      <a:ln w="63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585470" cy="511810"/>
                                <wp:effectExtent l="0" t="0" r="0" b="0"/>
                                <wp:docPr id="16" name="Resi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Resi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5470" cy="511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08000" rIns="108000" tIns="10800" bIns="1080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3" path="m0,0l-2147483645,0l-2147483645,-2147483646l0,-2147483646xe" fillcolor="white" stroked="t" o:allowincell="f" style="position:absolute;margin-left:204.7pt;margin-top:-44.45pt;width:63.15pt;height:44pt;mso-wrap-style:none;v-text-anchor:middle">
              <v:fill o:detectmouseclick="t" type="solid" color2="black" opacity="0"/>
              <v:stroke color="black" weight="720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/>
                      <w:drawing>
                        <wp:inline distT="0" distB="0" distL="0" distR="0">
                          <wp:extent cx="585470" cy="511810"/>
                          <wp:effectExtent l="0" t="0" r="0" b="0"/>
                          <wp:docPr id="17" name="Resi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Resi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5470" cy="5118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Zurich Cn BT" w:hAnsi="Zurich Cn BT"/>
        <w:b/>
        <w:color w:val="FFFFFF"/>
        <w:sz w:val="34"/>
        <w:szCs w:val="34"/>
      </w:rPr>
      <w:t>LİK KOORDİNATÖRLÜĞÜ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1964690</wp:posOffset>
              </wp:positionH>
              <wp:positionV relativeFrom="paragraph">
                <wp:posOffset>-128270</wp:posOffset>
              </wp:positionV>
              <wp:extent cx="1355725" cy="419100"/>
              <wp:effectExtent l="0" t="0" r="0" b="0"/>
              <wp:wrapNone/>
              <wp:docPr id="1" name="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5040" cy="41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rFonts w:ascii="Zurich Cn BT" w:hAnsi="Zurich Cn BT"/>
                              <w:color w:val="1F497D"/>
                              <w:sz w:val="26"/>
                              <w:szCs w:val="26"/>
                              <w:lang w:eastAsia="tr-TR"/>
                            </w:rPr>
                          </w:pPr>
                          <w:r>
                            <w:rPr>
                              <w:rFonts w:ascii="Zurich Cn BT" w:hAnsi="Zurich Cn BT"/>
                              <w:color w:val="1F497D"/>
                              <w:sz w:val="26"/>
                              <w:szCs w:val="26"/>
                              <w:lang w:eastAsia="tr-TR"/>
                            </w:rPr>
                            <w:t>MUĞLA İL MÜFTÜLÜĞÜ</w:t>
                          </w:r>
                        </w:p>
                      </w:txbxContent>
                    </wps:txbx>
                    <wps:bodyPr lIns="108000" rIns="108000" tIns="10800" bIns="1080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1" path="m0,0l-2147483645,0l-2147483645,-2147483646l0,-2147483646xe" fillcolor="white" stroked="t" o:allowincell="f" style="position:absolute;margin-left:154.7pt;margin-top:-10.1pt;width:106.65pt;height:32.9pt;mso-wrap-style:square;v-text-anchor:top">
              <v:fill o:detectmouseclick="t" type="solid" color2="black"/>
              <v:stroke color="black" weight="720" joinstyle="round" endcap="flat"/>
              <v:textbox>
                <w:txbxContent>
                  <w:p>
                    <w:pPr>
                      <w:pStyle w:val="Normal"/>
                      <w:rPr>
                        <w:rFonts w:ascii="Zurich Cn BT" w:hAnsi="Zurich Cn BT"/>
                        <w:color w:val="1F497D"/>
                        <w:sz w:val="26"/>
                        <w:szCs w:val="26"/>
                        <w:lang w:eastAsia="tr-TR"/>
                      </w:rPr>
                    </w:pPr>
                    <w:r>
                      <w:rPr>
                        <w:rFonts w:ascii="Zurich Cn BT" w:hAnsi="Zurich Cn BT"/>
                        <w:color w:val="1F497D"/>
                        <w:sz w:val="26"/>
                        <w:szCs w:val="26"/>
                        <w:lang w:eastAsia="tr-TR"/>
                      </w:rPr>
                      <w:t>MUĞLA İL MÜFTÜLÜĞÜ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3466465</wp:posOffset>
              </wp:positionH>
              <wp:positionV relativeFrom="paragraph">
                <wp:posOffset>-181610</wp:posOffset>
              </wp:positionV>
              <wp:extent cx="2279015" cy="440055"/>
              <wp:effectExtent l="0" t="0" r="0" b="0"/>
              <wp:wrapNone/>
              <wp:docPr id="3" name="Çerçev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8440" cy="43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1936750" cy="461010"/>
                                <wp:effectExtent l="0" t="0" r="0" b="0"/>
                                <wp:docPr id="5" name="Resim 2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Resim 2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6750" cy="461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08000" rIns="108000" tIns="10800" bIns="1080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Çerçeve1" path="m0,0l-2147483645,0l-2147483645,-2147483646l0,-2147483646xe" fillcolor="white" stroked="t" o:allowincell="f" style="position:absolute;margin-left:272.95pt;margin-top:-14.3pt;width:179.35pt;height:34.55pt;mso-wrap-style:none;v-text-anchor:middle">
              <v:fill o:detectmouseclick="t" type="solid" color2="black"/>
              <v:stroke color="black" weight="720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/>
                      <w:drawing>
                        <wp:inline distT="0" distB="0" distL="0" distR="0">
                          <wp:extent cx="1936750" cy="461010"/>
                          <wp:effectExtent l="0" t="0" r="0" b="0"/>
                          <wp:docPr id="6" name="Resim 2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Resim 2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6750" cy="461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column">
                <wp:posOffset>963930</wp:posOffset>
              </wp:positionH>
              <wp:positionV relativeFrom="paragraph">
                <wp:posOffset>-212090</wp:posOffset>
              </wp:positionV>
              <wp:extent cx="803275" cy="621665"/>
              <wp:effectExtent l="0" t="0" r="0" b="0"/>
              <wp:wrapNone/>
              <wp:docPr id="7" name="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800" cy="62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497205" cy="506730"/>
                                <wp:effectExtent l="0" t="0" r="0" b="0"/>
                                <wp:docPr id="9" name="Resim 3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Resim 3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7205" cy="5067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08000" rIns="108000" tIns="10800" bIns="1080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2" path="m0,0l-2147483645,0l-2147483645,-2147483646l0,-2147483646xe" fillcolor="white" stroked="t" o:allowincell="f" style="position:absolute;margin-left:75.9pt;margin-top:-16.7pt;width:63.15pt;height:48.85pt;mso-wrap-style:none;v-text-anchor:middle">
              <v:fill o:detectmouseclick="t" type="solid" color2="black"/>
              <v:stroke color="black" weight="720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/>
                      <w:drawing>
                        <wp:inline distT="0" distB="0" distL="0" distR="0">
                          <wp:extent cx="497205" cy="506730"/>
                          <wp:effectExtent l="0" t="0" r="0" b="0"/>
                          <wp:docPr id="10" name="Resim 3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3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7205" cy="5067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ab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宋体"/>
      <w:color w:val="auto"/>
      <w:kern w:val="0"/>
      <w:sz w:val="22"/>
      <w:szCs w:val="22"/>
      <w:lang w:val="tr-TR" w:eastAsia="en-US" w:bidi="ar-SA"/>
    </w:rPr>
  </w:style>
  <w:style w:type="paragraph" w:styleId="Balk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宋体" w:cs="宋体"/>
      <w:b/>
      <w:bCs/>
      <w:color w:val="365F91"/>
      <w:sz w:val="28"/>
      <w:szCs w:val="28"/>
    </w:rPr>
  </w:style>
  <w:style w:type="character" w:styleId="DefaultParagraphFont">
    <w:name w:val="Default Paragraph Font"/>
    <w:qFormat/>
    <w:rPr/>
  </w:style>
  <w:style w:type="character" w:styleId="StbilgiChar">
    <w:name w:val="Üstbilgi Char"/>
    <w:basedOn w:val="DefaultParagraphFont"/>
    <w:qFormat/>
    <w:rPr/>
  </w:style>
  <w:style w:type="character" w:styleId="AltbilgiChar">
    <w:name w:val="Altbilgi Char"/>
    <w:basedOn w:val="DefaultParagraphFont"/>
    <w:qFormat/>
    <w:rPr/>
  </w:style>
  <w:style w:type="character" w:styleId="BalonMetniChar">
    <w:name w:val="Balon Metni Char"/>
    <w:basedOn w:val="DefaultParagraphFont"/>
    <w:qFormat/>
    <w:rPr>
      <w:rFonts w:ascii="Tahoma" w:hAnsi="Tahoma" w:cs="Tahoma"/>
      <w:sz w:val="16"/>
      <w:szCs w:val="16"/>
    </w:rPr>
  </w:style>
  <w:style w:type="character" w:styleId="Balk1Char">
    <w:name w:val="Başlık 1 Char"/>
    <w:basedOn w:val="DefaultParagraphFont"/>
    <w:qFormat/>
    <w:rPr>
      <w:rFonts w:ascii="Cambria" w:hAnsi="Cambria" w:eastAsia="宋体" w:cs="宋体"/>
      <w:b/>
      <w:bCs/>
      <w:color w:val="365F91"/>
      <w:sz w:val="28"/>
      <w:szCs w:val="28"/>
    </w:rPr>
  </w:style>
  <w:style w:type="character" w:styleId="NternetBalants">
    <w:name w:val="İnternet Bağlantısı"/>
    <w:basedOn w:val="DefaultParagraphFont"/>
    <w:rPr>
      <w:color w:val="0000FF"/>
      <w:u w:val="single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Ereveerii">
    <w:name w:val="Çerçeve İçeriği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adis.diyanet.gov.t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LibreOffice/7.2.4.1$Linux_X86_64 LibreOffice_project/27d75539669ac387bb498e35313b970b7fe9c4f9</Application>
  <AppVersion>15.0000</AppVersion>
  <Pages>1</Pages>
  <Words>282</Words>
  <Characters>2046</Characters>
  <CharactersWithSpaces>2369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2022-03-25T07:27:20Z</dcterms:created>
  <dc:creator>Asus</dc:creator>
  <dc:description/>
  <dc:language>tr-TR</dc:language>
  <cp:lastModifiedBy/>
  <dcterms:modified xsi:type="dcterms:W3CDTF">2022-03-25T15:15:19Z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